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313" w:rsidRPr="001B7313" w:rsidRDefault="001B7313" w:rsidP="001B731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B73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Mei Zen (beautiful person) Cosmetic Acupuncture</w:t>
      </w:r>
    </w:p>
    <w:p w:rsidR="001B7313" w:rsidRPr="001B7313" w:rsidRDefault="001B7313" w:rsidP="001B7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28115" cy="1393190"/>
            <wp:effectExtent l="19050" t="0" r="635" b="0"/>
            <wp:docPr id="1" name="Picture 1" descr="istock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stock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115" cy="139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7313" w:rsidRPr="001B7313" w:rsidRDefault="001B7313" w:rsidP="001B731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313">
        <w:rPr>
          <w:rFonts w:ascii="Times New Roman" w:eastAsia="Times New Roman" w:hAnsi="Times New Roman" w:cs="Times New Roman"/>
          <w:sz w:val="24"/>
          <w:szCs w:val="24"/>
        </w:rPr>
        <w:t>Mei Zen cosmetic acupuncture is the new way to rejuvenate your face, neck or abdomen without any plastic surgery or other potentially dangerous cosmetic procedures.</w:t>
      </w:r>
    </w:p>
    <w:p w:rsidR="001B7313" w:rsidRPr="001B7313" w:rsidRDefault="001B7313" w:rsidP="001B7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313">
        <w:rPr>
          <w:rFonts w:ascii="Times New Roman" w:eastAsia="Times New Roman" w:hAnsi="Times New Roman" w:cs="Times New Roman"/>
          <w:sz w:val="24"/>
          <w:szCs w:val="24"/>
        </w:rPr>
        <w:t xml:space="preserve">The Mei Zen acupuncture protocol is based on Traditional Chinese Medicine (unlike some other cosmetic acupuncture) that </w:t>
      </w:r>
      <w:proofErr w:type="spellStart"/>
      <w:r w:rsidRPr="001B7313">
        <w:rPr>
          <w:rFonts w:ascii="Times New Roman" w:eastAsia="Times New Roman" w:hAnsi="Times New Roman" w:cs="Times New Roman"/>
          <w:sz w:val="24"/>
          <w:szCs w:val="24"/>
        </w:rPr>
        <w:t>revitilizes</w:t>
      </w:r>
      <w:proofErr w:type="spellEnd"/>
      <w:r w:rsidRPr="001B7313">
        <w:rPr>
          <w:rFonts w:ascii="Times New Roman" w:eastAsia="Times New Roman" w:hAnsi="Times New Roman" w:cs="Times New Roman"/>
          <w:sz w:val="24"/>
          <w:szCs w:val="24"/>
        </w:rPr>
        <w:t xml:space="preserve"> and rejuvenates the face and the body. The skin is treated from the inside and outside, utilizing and ancient needling technique that is very superficial.</w:t>
      </w:r>
    </w:p>
    <w:p w:rsidR="001B7313" w:rsidRPr="001B7313" w:rsidRDefault="001B7313" w:rsidP="001B731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B73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Some of the benefits are: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59"/>
        <w:gridCol w:w="2862"/>
        <w:gridCol w:w="3129"/>
      </w:tblGrid>
      <w:tr w:rsidR="001B7313" w:rsidRPr="001B7313" w:rsidTr="001B73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1B7313" w:rsidRPr="001B7313" w:rsidRDefault="001B7313" w:rsidP="001B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313">
              <w:rPr>
                <w:rFonts w:ascii="Times New Roman" w:eastAsia="Times New Roman" w:hAnsi="Times New Roman" w:cs="Times New Roman"/>
                <w:sz w:val="24"/>
                <w:szCs w:val="24"/>
              </w:rPr>
              <w:t>Face &amp; Neck</w:t>
            </w:r>
            <w:r w:rsidRPr="001B73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Reduction and softening of wrinkles; firmer skin and jaw line; vibrant and more even skin tone reductions or elimination of acne and </w:t>
            </w:r>
            <w:proofErr w:type="spellStart"/>
            <w:r w:rsidRPr="001B7313">
              <w:rPr>
                <w:rFonts w:ascii="Times New Roman" w:eastAsia="Times New Roman" w:hAnsi="Times New Roman" w:cs="Times New Roman"/>
                <w:sz w:val="24"/>
                <w:szCs w:val="24"/>
              </w:rPr>
              <w:t>rosacea</w:t>
            </w:r>
            <w:proofErr w:type="spellEnd"/>
            <w:r w:rsidRPr="001B73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1B7313" w:rsidRPr="001B7313" w:rsidRDefault="001B7313" w:rsidP="001B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313">
              <w:rPr>
                <w:rFonts w:ascii="Times New Roman" w:eastAsia="Times New Roman" w:hAnsi="Times New Roman" w:cs="Times New Roman"/>
                <w:sz w:val="24"/>
                <w:szCs w:val="24"/>
              </w:rPr>
              <w:t>Abdomen</w:t>
            </w:r>
            <w:r w:rsidRPr="001B73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Firmer skin tone; reductions in bloat and cellulite; facilitates a weight loss program; inches lost; increased libido.</w:t>
            </w:r>
          </w:p>
        </w:tc>
        <w:tc>
          <w:tcPr>
            <w:tcW w:w="0" w:type="auto"/>
            <w:vAlign w:val="center"/>
            <w:hideMark/>
          </w:tcPr>
          <w:p w:rsidR="001B7313" w:rsidRPr="001B7313" w:rsidRDefault="001B7313" w:rsidP="001B7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7313">
              <w:rPr>
                <w:rFonts w:ascii="Times New Roman" w:eastAsia="Times New Roman" w:hAnsi="Times New Roman" w:cs="Times New Roman"/>
                <w:sz w:val="24"/>
                <w:szCs w:val="24"/>
              </w:rPr>
              <w:t>Overall Health</w:t>
            </w:r>
            <w:r w:rsidRPr="001B731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Increased energy and sense of well being; improved digestion; reduction or elimination of insomnia; decreased hot flashes.</w:t>
            </w:r>
          </w:p>
        </w:tc>
      </w:tr>
    </w:tbl>
    <w:p w:rsidR="001B7313" w:rsidRPr="001B7313" w:rsidRDefault="001B7313" w:rsidP="001B7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313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468pt;height:.75pt" o:hralign="center" o:hrstd="t" o:hrnoshade="t" o:hr="t" fillcolor="#a0a0a0" stroked="f"/>
        </w:pict>
      </w:r>
    </w:p>
    <w:p w:rsidR="001B7313" w:rsidRPr="001B7313" w:rsidRDefault="001B7313" w:rsidP="001B731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B73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The Program</w:t>
      </w:r>
    </w:p>
    <w:p w:rsidR="001B7313" w:rsidRPr="001B7313" w:rsidRDefault="001B7313" w:rsidP="001B731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313">
        <w:rPr>
          <w:rFonts w:ascii="Times New Roman" w:eastAsia="Times New Roman" w:hAnsi="Times New Roman" w:cs="Times New Roman"/>
          <w:sz w:val="24"/>
          <w:szCs w:val="24"/>
        </w:rPr>
        <w:t>You may choose a protocol for:</w:t>
      </w:r>
    </w:p>
    <w:p w:rsidR="001B7313" w:rsidRPr="001B7313" w:rsidRDefault="001B7313" w:rsidP="001B7313">
      <w:pPr>
        <w:numPr>
          <w:ilvl w:val="0"/>
          <w:numId w:val="1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1B7313">
        <w:rPr>
          <w:rFonts w:ascii="Times New Roman" w:eastAsia="Times New Roman" w:hAnsi="Times New Roman" w:cs="Times New Roman"/>
          <w:sz w:val="24"/>
          <w:szCs w:val="24"/>
        </w:rPr>
        <w:t>Facial rejuvenation</w:t>
      </w:r>
      <w:proofErr w:type="gramStart"/>
      <w:r w:rsidRPr="001B7313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1B7313">
        <w:rPr>
          <w:rFonts w:ascii="Times New Roman" w:eastAsia="Times New Roman" w:hAnsi="Times New Roman" w:cs="Times New Roman"/>
          <w:sz w:val="24"/>
          <w:szCs w:val="24"/>
        </w:rPr>
        <w:br/>
        <w:t>Includes free initial consultation; 10 acupuncture treatments within 5 weeks; 2 completely natural facials; a set of organic and all natural daily skin care products.</w:t>
      </w:r>
    </w:p>
    <w:p w:rsidR="001B7313" w:rsidRPr="001B7313" w:rsidRDefault="001B7313" w:rsidP="001B7313">
      <w:pPr>
        <w:numPr>
          <w:ilvl w:val="0"/>
          <w:numId w:val="1"/>
        </w:numPr>
        <w:spacing w:before="100" w:beforeAutospacing="1" w:after="100" w:afterAutospacing="1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1B7313">
        <w:rPr>
          <w:rFonts w:ascii="Times New Roman" w:eastAsia="Times New Roman" w:hAnsi="Times New Roman" w:cs="Times New Roman"/>
          <w:sz w:val="24"/>
          <w:szCs w:val="24"/>
        </w:rPr>
        <w:t>Abdominal protocol</w:t>
      </w:r>
      <w:proofErr w:type="gramStart"/>
      <w:r w:rsidRPr="001B7313">
        <w:rPr>
          <w:rFonts w:ascii="Times New Roman" w:eastAsia="Times New Roman" w:hAnsi="Times New Roman" w:cs="Times New Roman"/>
          <w:sz w:val="24"/>
          <w:szCs w:val="24"/>
        </w:rPr>
        <w:t>:</w:t>
      </w:r>
      <w:proofErr w:type="gramEnd"/>
      <w:r w:rsidRPr="001B7313">
        <w:rPr>
          <w:rFonts w:ascii="Times New Roman" w:eastAsia="Times New Roman" w:hAnsi="Times New Roman" w:cs="Times New Roman"/>
          <w:sz w:val="24"/>
          <w:szCs w:val="24"/>
        </w:rPr>
        <w:br/>
        <w:t>Includes free initial consultation; 10 acupuncture treatments within 5 weeks.</w:t>
      </w:r>
    </w:p>
    <w:p w:rsidR="001B7313" w:rsidRPr="001B7313" w:rsidRDefault="001B7313" w:rsidP="001B731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313">
        <w:rPr>
          <w:rFonts w:ascii="Times New Roman" w:eastAsia="Times New Roman" w:hAnsi="Times New Roman" w:cs="Times New Roman"/>
          <w:sz w:val="24"/>
          <w:szCs w:val="24"/>
        </w:rPr>
        <w:lastRenderedPageBreak/>
        <w:t>If you want to look and feel revitalized, without the potential risks from surgery, then the Mei Zen Cosmetic Acupuncture protocols are for you!</w:t>
      </w:r>
    </w:p>
    <w:p w:rsidR="001B7313" w:rsidRPr="001B7313" w:rsidRDefault="001B7313" w:rsidP="001B7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313">
        <w:rPr>
          <w:rFonts w:ascii="Times New Roman" w:eastAsia="Times New Roman" w:hAnsi="Times New Roman" w:cs="Times New Roman"/>
          <w:sz w:val="24"/>
          <w:szCs w:val="24"/>
        </w:rPr>
        <w:t>Call us for a free consultation to learn more! 505.513.4665</w:t>
      </w:r>
    </w:p>
    <w:p w:rsidR="001B7313" w:rsidRPr="001B7313" w:rsidRDefault="001B7313" w:rsidP="001B73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313"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468pt;height:.75pt" o:hralign="center" o:hrstd="t" o:hrnoshade="t" o:hr="t" fillcolor="#a0a0a0" stroked="f"/>
        </w:pict>
      </w:r>
    </w:p>
    <w:p w:rsidR="001B7313" w:rsidRPr="001B7313" w:rsidRDefault="001B7313" w:rsidP="001B731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1B731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What people are saying about Cosmetic Acupuncture</w:t>
      </w:r>
    </w:p>
    <w:p w:rsidR="001B7313" w:rsidRPr="001B7313" w:rsidRDefault="001B7313" w:rsidP="001B731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313">
        <w:rPr>
          <w:rFonts w:ascii="Times New Roman" w:eastAsia="Times New Roman" w:hAnsi="Times New Roman" w:cs="Times New Roman"/>
          <w:sz w:val="24"/>
          <w:szCs w:val="24"/>
        </w:rPr>
        <w:t>"Cosmetic acupuncture patients swear by the results: Foreheads are smoothed, double chins become single once again &amp; tummies are tucked. Dr. Lucas, founder of the Mei Zen Cosmetic Acupuncture, on why women prefer acupuncture: “Women are afraid to take the chance they’re going to come out not only with an ice bag on, but with some potentially more serious side effects”.</w:t>
      </w:r>
    </w:p>
    <w:p w:rsidR="001B7313" w:rsidRPr="001B7313" w:rsidRDefault="001B7313" w:rsidP="001B7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313">
        <w:rPr>
          <w:rFonts w:ascii="Times New Roman" w:eastAsia="Times New Roman" w:hAnsi="Times New Roman" w:cs="Times New Roman"/>
          <w:sz w:val="24"/>
          <w:szCs w:val="24"/>
        </w:rPr>
        <w:t>- USA Today</w:t>
      </w:r>
    </w:p>
    <w:p w:rsidR="001B7313" w:rsidRPr="001B7313" w:rsidRDefault="001B7313" w:rsidP="001B7313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313">
        <w:rPr>
          <w:rFonts w:ascii="Times New Roman" w:eastAsia="Times New Roman" w:hAnsi="Times New Roman" w:cs="Times New Roman"/>
          <w:sz w:val="24"/>
          <w:szCs w:val="24"/>
        </w:rPr>
        <w:t>"With cosmetic acupuncture, 90% of clients have marked improvements in their faces and experience an overall rejuvenation that is not confined to the face. This a good reason to call Cosmetic Acupuncture procedures “Anti-Aging Treatments”.</w:t>
      </w:r>
    </w:p>
    <w:p w:rsidR="001B7313" w:rsidRPr="001B7313" w:rsidRDefault="001B7313" w:rsidP="001B73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7313">
        <w:rPr>
          <w:rFonts w:ascii="Times New Roman" w:eastAsia="Times New Roman" w:hAnsi="Times New Roman" w:cs="Times New Roman"/>
          <w:sz w:val="24"/>
          <w:szCs w:val="24"/>
        </w:rPr>
        <w:t>- Journal of Clinical Acupuncture</w:t>
      </w:r>
    </w:p>
    <w:p w:rsidR="00F27C16" w:rsidRDefault="00F27C16"/>
    <w:sectPr w:rsidR="00F27C16" w:rsidSect="005E7A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87EE6"/>
    <w:multiLevelType w:val="multilevel"/>
    <w:tmpl w:val="1B922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20"/>
  <w:characterSpacingControl w:val="doNotCompress"/>
  <w:compat/>
  <w:rsids>
    <w:rsidRoot w:val="001B7313"/>
    <w:rsid w:val="001B7313"/>
    <w:rsid w:val="001F5A85"/>
    <w:rsid w:val="00517E5B"/>
    <w:rsid w:val="005E7AA3"/>
    <w:rsid w:val="00607E35"/>
    <w:rsid w:val="00790512"/>
    <w:rsid w:val="007927CA"/>
    <w:rsid w:val="008567E2"/>
    <w:rsid w:val="009208FD"/>
    <w:rsid w:val="00A30889"/>
    <w:rsid w:val="00A97939"/>
    <w:rsid w:val="00AA39D8"/>
    <w:rsid w:val="00B04C44"/>
    <w:rsid w:val="00DA1FE9"/>
    <w:rsid w:val="00F27C16"/>
    <w:rsid w:val="00F65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AA3"/>
  </w:style>
  <w:style w:type="paragraph" w:styleId="Heading1">
    <w:name w:val="heading 1"/>
    <w:basedOn w:val="Normal"/>
    <w:link w:val="Heading1Char"/>
    <w:uiPriority w:val="9"/>
    <w:qFormat/>
    <w:rsid w:val="001B73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3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B7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7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3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45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77221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972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959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353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233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1868</Characters>
  <Application>Microsoft Office Word</Application>
  <DocSecurity>0</DocSecurity>
  <Lines>15</Lines>
  <Paragraphs>4</Paragraphs>
  <ScaleCrop>false</ScaleCrop>
  <Company/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Middelveld</dc:creator>
  <cp:lastModifiedBy>Anja Middelveld</cp:lastModifiedBy>
  <cp:revision>1</cp:revision>
  <dcterms:created xsi:type="dcterms:W3CDTF">2012-05-24T19:49:00Z</dcterms:created>
  <dcterms:modified xsi:type="dcterms:W3CDTF">2012-05-24T19:51:00Z</dcterms:modified>
</cp:coreProperties>
</file>